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C9" w:rsidRPr="00D842DF" w:rsidRDefault="00ED59CA" w:rsidP="000D32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842DF">
        <w:rPr>
          <w:rFonts w:ascii="TH SarabunPSK" w:hAnsi="TH SarabunPSK" w:cs="TH SarabunPSK"/>
          <w:b/>
          <w:bCs/>
          <w:sz w:val="44"/>
          <w:szCs w:val="44"/>
          <w:cs/>
        </w:rPr>
        <w:t xml:space="preserve">ส่วนที่ </w:t>
      </w:r>
      <w:r w:rsidRPr="00D842DF">
        <w:rPr>
          <w:rFonts w:ascii="TH SarabunPSK" w:hAnsi="TH SarabunPSK" w:cs="TH SarabunPSK"/>
          <w:b/>
          <w:bCs/>
          <w:sz w:val="44"/>
          <w:szCs w:val="44"/>
        </w:rPr>
        <w:t>4</w:t>
      </w:r>
    </w:p>
    <w:p w:rsidR="00ED59CA" w:rsidRPr="00D842DF" w:rsidRDefault="00ED59CA" w:rsidP="000D32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842DF">
        <w:rPr>
          <w:rFonts w:ascii="TH SarabunPSK" w:hAnsi="TH SarabunPSK" w:cs="TH SarabunPSK"/>
          <w:b/>
          <w:bCs/>
          <w:sz w:val="44"/>
          <w:szCs w:val="44"/>
          <w:cs/>
        </w:rPr>
        <w:t>การกำกับ ติดตาม ประเมินผล และรายงาน</w:t>
      </w:r>
    </w:p>
    <w:p w:rsidR="000D32FF" w:rsidRPr="00D842DF" w:rsidRDefault="000D32FF" w:rsidP="000D32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</w:p>
    <w:p w:rsidR="00ED59CA" w:rsidRPr="00D842DF" w:rsidRDefault="00ED59CA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42DF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D842DF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การบริหารแผน</w:t>
      </w:r>
    </w:p>
    <w:p w:rsidR="00ED59CA" w:rsidRPr="00D842DF" w:rsidRDefault="00ED59CA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  <w:t>โรงเรียนบ้านกลางใหญ่ ใช้หลัก</w:t>
      </w:r>
      <w:proofErr w:type="spellStart"/>
      <w:r w:rsidRPr="00D842DF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D842DF">
        <w:rPr>
          <w:rFonts w:ascii="TH SarabunPSK" w:hAnsi="TH SarabunPSK" w:cs="TH SarabunPSK"/>
          <w:sz w:val="32"/>
          <w:szCs w:val="32"/>
          <w:cs/>
        </w:rPr>
        <w:t>บาล “</w:t>
      </w:r>
      <w:r w:rsidRPr="00D842DF">
        <w:rPr>
          <w:rFonts w:ascii="TH SarabunPSK" w:hAnsi="TH SarabunPSK" w:cs="TH SarabunPSK"/>
          <w:sz w:val="32"/>
          <w:szCs w:val="32"/>
        </w:rPr>
        <w:t xml:space="preserve">Good </w:t>
      </w:r>
      <w:proofErr w:type="spellStart"/>
      <w:r w:rsidRPr="00D842DF">
        <w:rPr>
          <w:rFonts w:ascii="TH SarabunPSK" w:hAnsi="TH SarabunPSK" w:cs="TH SarabunPSK"/>
          <w:sz w:val="32"/>
          <w:szCs w:val="32"/>
        </w:rPr>
        <w:t>Gover</w:t>
      </w:r>
      <w:r w:rsidR="00020CF4" w:rsidRPr="00D842DF">
        <w:rPr>
          <w:rFonts w:ascii="TH SarabunPSK" w:hAnsi="TH SarabunPSK" w:cs="TH SarabunPSK"/>
          <w:sz w:val="32"/>
          <w:szCs w:val="32"/>
        </w:rPr>
        <w:t>ment</w:t>
      </w:r>
      <w:proofErr w:type="spellEnd"/>
      <w:r w:rsidR="00020CF4" w:rsidRPr="00D842DF">
        <w:rPr>
          <w:rFonts w:ascii="TH SarabunPSK" w:hAnsi="TH SarabunPSK" w:cs="TH SarabunPSK"/>
          <w:sz w:val="32"/>
          <w:szCs w:val="32"/>
          <w:cs/>
        </w:rPr>
        <w:t xml:space="preserve">” ในการบริหารแผนปฏิบัติการประจำปีของโรงเรียน ซึ่งมีองค์ประกอบที่สำคัญ </w:t>
      </w:r>
      <w:r w:rsidR="00020CF4" w:rsidRPr="00D842DF">
        <w:rPr>
          <w:rFonts w:ascii="TH SarabunPSK" w:hAnsi="TH SarabunPSK" w:cs="TH SarabunPSK"/>
          <w:sz w:val="32"/>
          <w:szCs w:val="32"/>
        </w:rPr>
        <w:t xml:space="preserve">6 </w:t>
      </w:r>
      <w:r w:rsidR="00020CF4" w:rsidRPr="00D842DF">
        <w:rPr>
          <w:rFonts w:ascii="TH SarabunPSK" w:hAnsi="TH SarabunPSK" w:cs="TH SarabunPSK"/>
          <w:sz w:val="32"/>
          <w:szCs w:val="32"/>
          <w:cs/>
        </w:rPr>
        <w:t>ประการ ดังนี้</w:t>
      </w:r>
    </w:p>
    <w:p w:rsidR="00020CF4" w:rsidRPr="00D842DF" w:rsidRDefault="00020CF4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D842DF">
        <w:rPr>
          <w:rFonts w:ascii="TH SarabunPSK" w:hAnsi="TH SarabunPSK" w:cs="TH SarabunPSK"/>
          <w:sz w:val="32"/>
          <w:szCs w:val="32"/>
        </w:rPr>
        <w:t>1</w:t>
      </w:r>
      <w:r w:rsidRPr="00D842DF">
        <w:rPr>
          <w:rFonts w:ascii="TH SarabunPSK" w:hAnsi="TH SarabunPSK" w:cs="TH SarabunPSK"/>
          <w:sz w:val="32"/>
          <w:szCs w:val="32"/>
          <w:cs/>
        </w:rPr>
        <w:t>)หลักนิติธรรม</w:t>
      </w:r>
      <w:proofErr w:type="gramEnd"/>
      <w:r w:rsidRPr="00D842DF">
        <w:rPr>
          <w:rFonts w:ascii="TH SarabunPSK" w:hAnsi="TH SarabunPSK" w:cs="TH SarabunPSK"/>
          <w:sz w:val="32"/>
          <w:szCs w:val="32"/>
          <w:cs/>
        </w:rPr>
        <w:t xml:space="preserve"> คือการดำเนินการใดๆจะต้องถูกต้องตามกฎหมาย ระเบียบ ข้อบังคับ คำสั่งต่างๆที่เกี่ยวข้องเป็นหลักในการดำเนินการทุกขั้นตอน</w:t>
      </w:r>
    </w:p>
    <w:p w:rsidR="00020CF4" w:rsidRPr="00D842DF" w:rsidRDefault="00020CF4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D842DF">
        <w:rPr>
          <w:rFonts w:ascii="TH SarabunPSK" w:hAnsi="TH SarabunPSK" w:cs="TH SarabunPSK"/>
          <w:sz w:val="32"/>
          <w:szCs w:val="32"/>
        </w:rPr>
        <w:t>2</w:t>
      </w:r>
      <w:r w:rsidRPr="00D842DF">
        <w:rPr>
          <w:rFonts w:ascii="TH SarabunPSK" w:hAnsi="TH SarabunPSK" w:cs="TH SarabunPSK"/>
          <w:sz w:val="32"/>
          <w:szCs w:val="32"/>
          <w:cs/>
        </w:rPr>
        <w:t>)หลักคุณธรรม</w:t>
      </w:r>
      <w:proofErr w:type="gramEnd"/>
      <w:r w:rsidRPr="00D842DF">
        <w:rPr>
          <w:rFonts w:ascii="TH SarabunPSK" w:hAnsi="TH SarabunPSK" w:cs="TH SarabunPSK"/>
          <w:sz w:val="32"/>
          <w:szCs w:val="32"/>
          <w:cs/>
        </w:rPr>
        <w:t xml:space="preserve"> คือ การดำเนินการใดๆจะต้องคำนึงถึงความถูกต้องไม่ผิดศีลธรรมอันดี ไม่ทำให้ผู้ที่มีส่วนเกี่ยวข้องและมีส่วนได้ส่วนเสียเดือดร้อน</w:t>
      </w:r>
    </w:p>
    <w:p w:rsidR="0046409D" w:rsidRPr="00D842DF" w:rsidRDefault="00020CF4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D842DF">
        <w:rPr>
          <w:rFonts w:ascii="TH SarabunPSK" w:hAnsi="TH SarabunPSK" w:cs="TH SarabunPSK"/>
          <w:sz w:val="32"/>
          <w:szCs w:val="32"/>
        </w:rPr>
        <w:t>3</w:t>
      </w:r>
      <w:r w:rsidRPr="00D842DF">
        <w:rPr>
          <w:rFonts w:ascii="TH SarabunPSK" w:hAnsi="TH SarabunPSK" w:cs="TH SarabunPSK"/>
          <w:sz w:val="32"/>
          <w:szCs w:val="32"/>
          <w:cs/>
        </w:rPr>
        <w:t>)หลักความโปร่งใส</w:t>
      </w:r>
      <w:r w:rsidR="0046409D" w:rsidRPr="00D842DF">
        <w:rPr>
          <w:rFonts w:ascii="TH SarabunPSK" w:hAnsi="TH SarabunPSK" w:cs="TH SarabunPSK"/>
          <w:sz w:val="32"/>
          <w:szCs w:val="32"/>
          <w:cs/>
        </w:rPr>
        <w:t>คือ</w:t>
      </w:r>
      <w:proofErr w:type="gramEnd"/>
      <w:r w:rsidR="0046409D" w:rsidRPr="00D842DF">
        <w:rPr>
          <w:rFonts w:ascii="TH SarabunPSK" w:hAnsi="TH SarabunPSK" w:cs="TH SarabunPSK"/>
          <w:sz w:val="32"/>
          <w:szCs w:val="32"/>
          <w:cs/>
        </w:rPr>
        <w:t xml:space="preserve"> การดำเนินการใดๆจะต้องสามารถตรวจสอบได้ทุกขั้นตอน</w:t>
      </w:r>
    </w:p>
    <w:p w:rsidR="0046409D" w:rsidRPr="00D842DF" w:rsidRDefault="0046409D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D842DF">
        <w:rPr>
          <w:rFonts w:ascii="TH SarabunPSK" w:hAnsi="TH SarabunPSK" w:cs="TH SarabunPSK"/>
          <w:sz w:val="32"/>
          <w:szCs w:val="32"/>
        </w:rPr>
        <w:t>4</w:t>
      </w:r>
      <w:r w:rsidRPr="00D842DF">
        <w:rPr>
          <w:rFonts w:ascii="TH SarabunPSK" w:hAnsi="TH SarabunPSK" w:cs="TH SarabunPSK"/>
          <w:sz w:val="32"/>
          <w:szCs w:val="32"/>
          <w:cs/>
        </w:rPr>
        <w:t>)หลักความมีส่วนร่วม</w:t>
      </w:r>
      <w:proofErr w:type="gramEnd"/>
      <w:r w:rsidRPr="00D842DF">
        <w:rPr>
          <w:rFonts w:ascii="TH SarabunPSK" w:hAnsi="TH SarabunPSK" w:cs="TH SarabunPSK"/>
          <w:sz w:val="32"/>
          <w:szCs w:val="32"/>
          <w:cs/>
        </w:rPr>
        <w:t xml:space="preserve"> คือ การดำเนินการใดๆจะต้องเปิดโอกาสให้ผู้ที่มีส่วนเกี่ยวข้องและมีส่วนได้ส่วนเสียเข้ามามีส่วนร่วมในการดำเนินการ</w:t>
      </w:r>
    </w:p>
    <w:p w:rsidR="0046409D" w:rsidRPr="00D842DF" w:rsidRDefault="0046409D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D842DF">
        <w:rPr>
          <w:rFonts w:ascii="TH SarabunPSK" w:hAnsi="TH SarabunPSK" w:cs="TH SarabunPSK"/>
          <w:sz w:val="32"/>
          <w:szCs w:val="32"/>
        </w:rPr>
        <w:t>5</w:t>
      </w:r>
      <w:r w:rsidRPr="00D842DF">
        <w:rPr>
          <w:rFonts w:ascii="TH SarabunPSK" w:hAnsi="TH SarabunPSK" w:cs="TH SarabunPSK"/>
          <w:sz w:val="32"/>
          <w:szCs w:val="32"/>
          <w:cs/>
        </w:rPr>
        <w:t>)หลักความรับผิดชอบ</w:t>
      </w:r>
      <w:proofErr w:type="gramEnd"/>
      <w:r w:rsidRPr="00D842DF">
        <w:rPr>
          <w:rFonts w:ascii="TH SarabunPSK" w:hAnsi="TH SarabunPSK" w:cs="TH SarabunPSK"/>
          <w:sz w:val="32"/>
          <w:szCs w:val="32"/>
          <w:cs/>
        </w:rPr>
        <w:t xml:space="preserve"> คือ การดำเนินการใดๆจะมีผู้ได้รับมอบหมายและต้องมีความรับผิดชอบ พร้อมที่จะปรับปรุงและแก้ไขได้ต่อไป</w:t>
      </w:r>
    </w:p>
    <w:p w:rsidR="00020CF4" w:rsidRPr="00D842DF" w:rsidRDefault="0046409D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D842DF">
        <w:rPr>
          <w:rFonts w:ascii="TH SarabunPSK" w:hAnsi="TH SarabunPSK" w:cs="TH SarabunPSK"/>
          <w:sz w:val="32"/>
          <w:szCs w:val="32"/>
        </w:rPr>
        <w:t>6</w:t>
      </w:r>
      <w:r w:rsidRPr="00D842DF">
        <w:rPr>
          <w:rFonts w:ascii="TH SarabunPSK" w:hAnsi="TH SarabunPSK" w:cs="TH SarabunPSK"/>
          <w:sz w:val="32"/>
          <w:szCs w:val="32"/>
          <w:cs/>
        </w:rPr>
        <w:t>)หลักความคุ้มค่า</w:t>
      </w:r>
      <w:proofErr w:type="gramEnd"/>
      <w:r w:rsidRPr="00D842DF">
        <w:rPr>
          <w:rFonts w:ascii="TH SarabunPSK" w:hAnsi="TH SarabunPSK" w:cs="TH SarabunPSK"/>
          <w:sz w:val="32"/>
          <w:szCs w:val="32"/>
          <w:cs/>
        </w:rPr>
        <w:t xml:space="preserve"> คือ การดำเนินการใดๆจะต้องตระหนักว่าทรัพยากรค่อนข้างจำกัด ดังนั้นในการบริหารจัดการ จำเป็นจะต้องยึดหลักความประหยัด ความค</w:t>
      </w:r>
      <w:r w:rsidR="00EE4D7B" w:rsidRPr="00D842DF">
        <w:rPr>
          <w:rFonts w:ascii="TH SarabunPSK" w:hAnsi="TH SarabunPSK" w:cs="TH SarabunPSK"/>
          <w:sz w:val="32"/>
          <w:szCs w:val="32"/>
          <w:cs/>
        </w:rPr>
        <w:t>ุ้มค่า และหลักปรัชญาของเศรษฐกิ</w:t>
      </w:r>
      <w:r w:rsidRPr="00D842DF">
        <w:rPr>
          <w:rFonts w:ascii="TH SarabunPSK" w:hAnsi="TH SarabunPSK" w:cs="TH SarabunPSK"/>
          <w:sz w:val="32"/>
          <w:szCs w:val="32"/>
          <w:cs/>
        </w:rPr>
        <w:t xml:space="preserve">จพอเพียง  </w:t>
      </w:r>
    </w:p>
    <w:p w:rsidR="00EE4D7B" w:rsidRPr="00D842DF" w:rsidRDefault="00EE4D7B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4D7B" w:rsidRPr="00D842DF" w:rsidRDefault="00EE4D7B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42DF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D842DF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การกำกับ ติดตาม</w:t>
      </w:r>
    </w:p>
    <w:p w:rsidR="00EE4D7B" w:rsidRPr="00D842DF" w:rsidRDefault="00EE4D7B" w:rsidP="0046409D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  <w:t>โรงเรียนบ้านกลางใหญ่ กำหนดแนวทางการกำกับ ติดตามการดำเนินงานในการบริหารแผนปฏิบัติการประจำปี ๒</w:t>
      </w:r>
      <w:r w:rsidRPr="00D842DF">
        <w:rPr>
          <w:rFonts w:ascii="TH SarabunPSK" w:hAnsi="TH SarabunPSK" w:cs="TH SarabunPSK"/>
          <w:sz w:val="32"/>
          <w:szCs w:val="32"/>
        </w:rPr>
        <w:t>55</w:t>
      </w:r>
      <w:r w:rsidR="007C08F6" w:rsidRPr="00D842DF">
        <w:rPr>
          <w:rFonts w:ascii="TH SarabunPSK" w:hAnsi="TH SarabunPSK" w:cs="TH SarabunPSK"/>
          <w:sz w:val="32"/>
          <w:szCs w:val="32"/>
        </w:rPr>
        <w:t>9</w:t>
      </w:r>
      <w:r w:rsidRPr="00D842DF">
        <w:rPr>
          <w:rFonts w:ascii="TH SarabunPSK" w:hAnsi="TH SarabunPSK" w:cs="TH SarabunPSK"/>
          <w:sz w:val="32"/>
          <w:szCs w:val="32"/>
          <w:cs/>
        </w:rPr>
        <w:t xml:space="preserve">โดยยึดหลัก </w:t>
      </w:r>
      <w:r w:rsidRPr="00D842DF">
        <w:rPr>
          <w:rFonts w:ascii="TH SarabunPSK" w:hAnsi="TH SarabunPSK" w:cs="TH SarabunPSK"/>
          <w:sz w:val="32"/>
          <w:szCs w:val="32"/>
        </w:rPr>
        <w:t xml:space="preserve">PDCA : DEMING CYCLE </w:t>
      </w:r>
      <w:r w:rsidRPr="00D842DF">
        <w:rPr>
          <w:rFonts w:ascii="TH SarabunPSK" w:hAnsi="TH SarabunPSK" w:cs="TH SarabunPSK"/>
          <w:sz w:val="32"/>
          <w:szCs w:val="32"/>
          <w:cs/>
        </w:rPr>
        <w:t xml:space="preserve">(วงจรคุณภาพ)โดย </w:t>
      </w:r>
      <w:proofErr w:type="spellStart"/>
      <w:r w:rsidRPr="00D842DF">
        <w:rPr>
          <w:rFonts w:ascii="TH SarabunPSK" w:hAnsi="TH SarabunPSK" w:cs="TH SarabunPSK"/>
          <w:sz w:val="32"/>
          <w:szCs w:val="32"/>
        </w:rPr>
        <w:t>Dr.Edward</w:t>
      </w:r>
      <w:proofErr w:type="spellEnd"/>
      <w:r w:rsidRPr="00D842DF">
        <w:rPr>
          <w:rFonts w:ascii="TH SarabunPSK" w:hAnsi="TH SarabunPSK" w:cs="TH SarabunPSK"/>
          <w:sz w:val="32"/>
          <w:szCs w:val="32"/>
        </w:rPr>
        <w:t xml:space="preserve"> W. Deming </w:t>
      </w:r>
      <w:r w:rsidRPr="00D842DF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EE4D7B" w:rsidRPr="00D842DF" w:rsidRDefault="00EE4D7B" w:rsidP="00EE4D7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</w:rPr>
        <w:t xml:space="preserve">P : PLAND </w:t>
      </w:r>
      <w:r w:rsidRPr="00D842DF">
        <w:rPr>
          <w:rFonts w:ascii="TH SarabunPSK" w:hAnsi="TH SarabunPSK" w:cs="TH SarabunPSK"/>
          <w:sz w:val="32"/>
          <w:szCs w:val="32"/>
          <w:cs/>
        </w:rPr>
        <w:t>การวางแผนจัดทำโครงการ</w:t>
      </w:r>
    </w:p>
    <w:p w:rsidR="00EE4D7B" w:rsidRPr="00D842DF" w:rsidRDefault="00EE4D7B" w:rsidP="00EE4D7B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>วัตถุประสงค์เหมาะสม และสอดคล้องกับแผนของ</w:t>
      </w:r>
      <w:proofErr w:type="spellStart"/>
      <w:r w:rsidRPr="00D842DF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D842DF">
        <w:rPr>
          <w:rFonts w:ascii="TH SarabunPSK" w:hAnsi="TH SarabunPSK" w:cs="TH SarabunPSK"/>
          <w:sz w:val="32"/>
          <w:szCs w:val="32"/>
          <w:cs/>
        </w:rPr>
        <w:t>กิจหรือไม่</w:t>
      </w:r>
    </w:p>
    <w:p w:rsidR="00EE4D7B" w:rsidRPr="00D842DF" w:rsidRDefault="00EE4D7B" w:rsidP="00EE4D7B">
      <w:pPr>
        <w:pStyle w:val="a3"/>
        <w:tabs>
          <w:tab w:val="left" w:pos="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  <w:t>-มีการกำหนดผู้รับผิดชอบ</w:t>
      </w:r>
    </w:p>
    <w:p w:rsidR="00EE4D7B" w:rsidRPr="00D842DF" w:rsidRDefault="00EE4D7B" w:rsidP="00EE4D7B">
      <w:pPr>
        <w:pStyle w:val="a3"/>
        <w:tabs>
          <w:tab w:val="left" w:pos="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  <w:t>-ระยะเวลาดำเนินการที่กำหนดไว้เหมาะสม</w:t>
      </w:r>
    </w:p>
    <w:p w:rsidR="00EE4D7B" w:rsidRPr="00D842DF" w:rsidRDefault="00EE4D7B" w:rsidP="00EE4D7B">
      <w:pPr>
        <w:pStyle w:val="a3"/>
        <w:tabs>
          <w:tab w:val="left" w:pos="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  <w:t>-งบประมาณที่กำหนดเหมาะสม</w:t>
      </w:r>
    </w:p>
    <w:p w:rsidR="00EE4D7B" w:rsidRPr="00D842DF" w:rsidRDefault="00EE4D7B" w:rsidP="00EE4D7B">
      <w:pPr>
        <w:pStyle w:val="a3"/>
        <w:tabs>
          <w:tab w:val="left" w:pos="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  <w:t>-มีการเสนอเพื่อขออนุมัติก่อนดำเนินการ</w:t>
      </w:r>
    </w:p>
    <w:p w:rsidR="00EE4D7B" w:rsidRPr="00D842DF" w:rsidRDefault="00EE4D7B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</w:rPr>
        <w:t xml:space="preserve">2.  </w:t>
      </w:r>
      <w:proofErr w:type="gramStart"/>
      <w:r w:rsidR="005B6504" w:rsidRPr="00D842DF">
        <w:rPr>
          <w:rFonts w:ascii="TH SarabunPSK" w:hAnsi="TH SarabunPSK" w:cs="TH SarabunPSK"/>
          <w:sz w:val="32"/>
          <w:szCs w:val="32"/>
        </w:rPr>
        <w:t>D :</w:t>
      </w:r>
      <w:proofErr w:type="gramEnd"/>
      <w:r w:rsidR="005B6504" w:rsidRPr="00D842DF">
        <w:rPr>
          <w:rFonts w:ascii="TH SarabunPSK" w:hAnsi="TH SarabunPSK" w:cs="TH SarabunPSK"/>
          <w:sz w:val="32"/>
          <w:szCs w:val="32"/>
        </w:rPr>
        <w:t xml:space="preserve"> DO  </w:t>
      </w:r>
      <w:r w:rsidR="005B6504" w:rsidRPr="00D842DF">
        <w:rPr>
          <w:rFonts w:ascii="TH SarabunPSK" w:hAnsi="TH SarabunPSK" w:cs="TH SarabunPSK"/>
          <w:sz w:val="32"/>
          <w:szCs w:val="32"/>
          <w:cs/>
        </w:rPr>
        <w:t>การกำกับติดตามการปฏิบัติงานตามโครงการ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-มีการกำหนดขั้นตอนหรือวิธีการดำเนินการ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-มีผู้รับผิดชอบดำเนินการได้ตามที่กำหนดไว้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-มีการประสานงานกับผู้ที่เกี่ยวข้องมากน้อยเพียงใด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-สามารถดำเนินการตามระยะเวลาที่กำหนด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-สามารถดำเนินการได้ตามงบประมาณที่กำหนดไว้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</w:rPr>
        <w:t xml:space="preserve">3.  </w:t>
      </w:r>
      <w:proofErr w:type="gramStart"/>
      <w:r w:rsidRPr="00D842DF">
        <w:rPr>
          <w:rFonts w:ascii="TH SarabunPSK" w:hAnsi="TH SarabunPSK" w:cs="TH SarabunPSK"/>
          <w:sz w:val="32"/>
          <w:szCs w:val="32"/>
        </w:rPr>
        <w:t>C :</w:t>
      </w:r>
      <w:proofErr w:type="gramEnd"/>
      <w:r w:rsidRPr="00D842DF">
        <w:rPr>
          <w:rFonts w:ascii="TH SarabunPSK" w:hAnsi="TH SarabunPSK" w:cs="TH SarabunPSK"/>
          <w:sz w:val="32"/>
          <w:szCs w:val="32"/>
        </w:rPr>
        <w:t xml:space="preserve"> CHECK  </w:t>
      </w:r>
      <w:r w:rsidRPr="00D842DF">
        <w:rPr>
          <w:rFonts w:ascii="TH SarabunPSK" w:hAnsi="TH SarabunPSK" w:cs="TH SarabunPSK"/>
          <w:sz w:val="32"/>
          <w:szCs w:val="32"/>
          <w:cs/>
        </w:rPr>
        <w:t>ตรวจสอบและติดตามผลการดำเนินงาน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-ได้มีการกำหนดวิธีการ/รูปแบบการประเมิน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-มีรูปแบบของการประเมินเหมาะสม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-ผลของการประเมินตรงกับวัตถุประสงค์ที่วางไว้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-ปัญหา/จุดอ่อนที่พบในการดำเนินการ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-ข้อดี/จุดแข็งของการดำเนินการ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</w:rPr>
        <w:t xml:space="preserve">4.  </w:t>
      </w:r>
      <w:proofErr w:type="gramStart"/>
      <w:r w:rsidRPr="00D842DF">
        <w:rPr>
          <w:rFonts w:ascii="TH SarabunPSK" w:hAnsi="TH SarabunPSK" w:cs="TH SarabunPSK"/>
          <w:sz w:val="32"/>
          <w:szCs w:val="32"/>
        </w:rPr>
        <w:t>A :</w:t>
      </w:r>
      <w:proofErr w:type="gramEnd"/>
      <w:r w:rsidRPr="00D842DF">
        <w:rPr>
          <w:rFonts w:ascii="TH SarabunPSK" w:hAnsi="TH SarabunPSK" w:cs="TH SarabunPSK"/>
          <w:sz w:val="32"/>
          <w:szCs w:val="32"/>
        </w:rPr>
        <w:t xml:space="preserve"> ACTION </w:t>
      </w:r>
      <w:r w:rsidRPr="00D842DF">
        <w:rPr>
          <w:rFonts w:ascii="TH SarabunPSK" w:hAnsi="TH SarabunPSK" w:cs="TH SarabunPSK"/>
          <w:sz w:val="32"/>
          <w:szCs w:val="32"/>
          <w:cs/>
        </w:rPr>
        <w:t>นำข้อมูลที่ได้จากการกำกับติดตามการดำเนินงานไปปรับปรุงต่อไป</w:t>
      </w:r>
    </w:p>
    <w:p w:rsidR="005B6504" w:rsidRPr="00D842DF" w:rsidRDefault="005B6504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-มีการระดมสมองเพื่อหาแนวทางแก้ปัญหา/จุดอ่อนที่ค้นพบ</w:t>
      </w:r>
    </w:p>
    <w:p w:rsidR="00562567" w:rsidRPr="00D842DF" w:rsidRDefault="00562567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-มีการระดมสมองเพื่อหาทางเสริมข้อดี/จุดแข็งเพิ่มขึ้น</w:t>
      </w:r>
    </w:p>
    <w:p w:rsidR="00562567" w:rsidRPr="00D842DF" w:rsidRDefault="00562567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มีการนำผลที่ได้จากการระดมสมองเสนอผู้บริหารเพื่อพิจารณาสำหรับใช้วางแผนการจัดทำโครงการในครั้งต่อไป</w:t>
      </w:r>
    </w:p>
    <w:p w:rsidR="00562567" w:rsidRPr="00D842DF" w:rsidRDefault="00562567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ab/>
        <w:t>-กำหนดกลยุทธ์ในการจัดทำแผนปฏิบัติการในครั้งต่อไป</w:t>
      </w:r>
    </w:p>
    <w:p w:rsidR="00562567" w:rsidRPr="00D842DF" w:rsidRDefault="00562567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567" w:rsidRPr="00D842DF" w:rsidRDefault="00562567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42DF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D842D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ระบบการติดตามประเมินผล</w:t>
      </w:r>
    </w:p>
    <w:p w:rsidR="00562567" w:rsidRPr="00D842DF" w:rsidRDefault="00562567" w:rsidP="00EE4D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42DF">
        <w:rPr>
          <w:rFonts w:ascii="TH SarabunPSK" w:hAnsi="TH SarabunPSK" w:cs="TH SarabunPSK"/>
          <w:sz w:val="32"/>
          <w:szCs w:val="32"/>
          <w:cs/>
        </w:rPr>
        <w:t xml:space="preserve">โรงเรียนบ้านกลางใหญ่ ได้กำหนดให้มีระบบการติดตามประเมินผล การบริหารจัดการแผนปฏิบัติการประจำปี </w:t>
      </w:r>
      <w:r w:rsidRPr="00D842DF">
        <w:rPr>
          <w:rFonts w:ascii="TH SarabunPSK" w:hAnsi="TH SarabunPSK" w:cs="TH SarabunPSK"/>
          <w:sz w:val="32"/>
          <w:szCs w:val="32"/>
        </w:rPr>
        <w:t>255</w:t>
      </w:r>
      <w:r w:rsidR="007C08F6" w:rsidRPr="00D842DF">
        <w:rPr>
          <w:rFonts w:ascii="TH SarabunPSK" w:hAnsi="TH SarabunPSK" w:cs="TH SarabunPSK"/>
          <w:sz w:val="32"/>
          <w:szCs w:val="32"/>
        </w:rPr>
        <w:t>9</w:t>
      </w:r>
      <w:r w:rsidRPr="00D842DF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562567" w:rsidRPr="00D842DF" w:rsidRDefault="00562567" w:rsidP="00562567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>มอบหมายหน้าที่รับผิดชอบ</w:t>
      </w:r>
    </w:p>
    <w:p w:rsidR="00562567" w:rsidRPr="00D842DF" w:rsidRDefault="00562567" w:rsidP="00562567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>จัดทำคำสั่งแต่งตั้งผู้รับผิดชอบ</w:t>
      </w:r>
    </w:p>
    <w:p w:rsidR="00562567" w:rsidRPr="00D842DF" w:rsidRDefault="00562567" w:rsidP="00562567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>จัดทำปฏิทินการปฏิบัติงานและการติดตามประเมินผล</w:t>
      </w:r>
    </w:p>
    <w:p w:rsidR="00562567" w:rsidRPr="00D842DF" w:rsidRDefault="00562567" w:rsidP="00562567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>ดำเนินการตามปฏิทินการปฏิบัติงานและการติดตามประเมินผล</w:t>
      </w:r>
    </w:p>
    <w:p w:rsidR="00562567" w:rsidRPr="00D842DF" w:rsidRDefault="00562567" w:rsidP="00562567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 xml:space="preserve">รายงานผลการปฏิบัติงานและการติดตามประเมินผล โดยแบ่งเป็น </w:t>
      </w:r>
      <w:r w:rsidRPr="00D842DF">
        <w:rPr>
          <w:rFonts w:ascii="TH SarabunPSK" w:hAnsi="TH SarabunPSK" w:cs="TH SarabunPSK"/>
          <w:sz w:val="32"/>
          <w:szCs w:val="32"/>
        </w:rPr>
        <w:t>2</w:t>
      </w:r>
      <w:r w:rsidRPr="00D842DF">
        <w:rPr>
          <w:rFonts w:ascii="TH SarabunPSK" w:hAnsi="TH SarabunPSK" w:cs="TH SarabunPSK"/>
          <w:sz w:val="32"/>
          <w:szCs w:val="32"/>
          <w:cs/>
        </w:rPr>
        <w:t xml:space="preserve"> ระยะ คือ</w:t>
      </w:r>
    </w:p>
    <w:p w:rsidR="00562567" w:rsidRPr="00D842DF" w:rsidRDefault="00562567" w:rsidP="00610D3F">
      <w:pPr>
        <w:pStyle w:val="a3"/>
        <w:numPr>
          <w:ilvl w:val="1"/>
          <w:numId w:val="3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 xml:space="preserve">ระยะที่ </w:t>
      </w:r>
      <w:r w:rsidRPr="00D842DF">
        <w:rPr>
          <w:rFonts w:ascii="TH SarabunPSK" w:hAnsi="TH SarabunPSK" w:cs="TH SarabunPSK"/>
          <w:sz w:val="32"/>
          <w:szCs w:val="32"/>
        </w:rPr>
        <w:t xml:space="preserve">1  </w:t>
      </w:r>
      <w:r w:rsidRPr="00D842DF">
        <w:rPr>
          <w:rFonts w:ascii="TH SarabunPSK" w:hAnsi="TH SarabunPSK" w:cs="TH SarabunPSK"/>
          <w:sz w:val="32"/>
          <w:szCs w:val="32"/>
          <w:cs/>
        </w:rPr>
        <w:t>รายงานผลการปฏิบัติงานและการติดตาม</w:t>
      </w:r>
      <w:r w:rsidR="00610D3F" w:rsidRPr="00D842DF">
        <w:rPr>
          <w:rFonts w:ascii="TH SarabunPSK" w:hAnsi="TH SarabunPSK" w:cs="TH SarabunPSK"/>
          <w:sz w:val="32"/>
          <w:szCs w:val="32"/>
          <w:cs/>
        </w:rPr>
        <w:t>ประเมินผลระหว่างการปฏิบัติงาน</w:t>
      </w:r>
    </w:p>
    <w:p w:rsidR="00610D3F" w:rsidRPr="00D842DF" w:rsidRDefault="00610D3F" w:rsidP="00610D3F">
      <w:pPr>
        <w:pStyle w:val="a3"/>
        <w:numPr>
          <w:ilvl w:val="1"/>
          <w:numId w:val="3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 xml:space="preserve">ระยะที่ </w:t>
      </w:r>
      <w:r w:rsidRPr="00D842DF">
        <w:rPr>
          <w:rFonts w:ascii="TH SarabunPSK" w:hAnsi="TH SarabunPSK" w:cs="TH SarabunPSK"/>
          <w:sz w:val="32"/>
          <w:szCs w:val="32"/>
        </w:rPr>
        <w:t>2</w:t>
      </w:r>
      <w:r w:rsidRPr="00D842DF">
        <w:rPr>
          <w:rFonts w:ascii="TH SarabunPSK" w:hAnsi="TH SarabunPSK" w:cs="TH SarabunPSK"/>
          <w:sz w:val="32"/>
          <w:szCs w:val="32"/>
          <w:cs/>
        </w:rPr>
        <w:t xml:space="preserve">  รายงานผลการปฏิบัติงานและการติดตามประเมินผลเมื่อดำเนินการเสร็จสิ้นแล้ว</w:t>
      </w:r>
    </w:p>
    <w:p w:rsidR="00610D3F" w:rsidRPr="00D842DF" w:rsidRDefault="00610D3F" w:rsidP="00610D3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2DF">
        <w:rPr>
          <w:rFonts w:ascii="TH SarabunPSK" w:hAnsi="TH SarabunPSK" w:cs="TH SarabunPSK"/>
          <w:sz w:val="32"/>
          <w:szCs w:val="32"/>
          <w:cs/>
        </w:rPr>
        <w:t xml:space="preserve">นำข้อมูลที่ได้จากการรายงานทั้ง  </w:t>
      </w:r>
      <w:r w:rsidRPr="00D842DF">
        <w:rPr>
          <w:rFonts w:ascii="TH SarabunPSK" w:hAnsi="TH SarabunPSK" w:cs="TH SarabunPSK"/>
          <w:sz w:val="32"/>
          <w:szCs w:val="32"/>
        </w:rPr>
        <w:t xml:space="preserve">2  </w:t>
      </w:r>
      <w:r w:rsidRPr="00D842DF">
        <w:rPr>
          <w:rFonts w:ascii="TH SarabunPSK" w:hAnsi="TH SarabunPSK" w:cs="TH SarabunPSK"/>
          <w:sz w:val="32"/>
          <w:szCs w:val="32"/>
          <w:cs/>
        </w:rPr>
        <w:t>ระยะ มาศึกษาวิเคราะห์ เพื่อนำผลการศึกษาวิเคราะห์ดังกล่าวไปพัฒนาการจัดทำแผนปฏิบัติการประจำปี ของโรงเรียนให้ดีขึ้นต่อไป</w:t>
      </w:r>
    </w:p>
    <w:sectPr w:rsidR="00610D3F" w:rsidRPr="00D842DF" w:rsidSect="00F55F49">
      <w:headerReference w:type="default" r:id="rId7"/>
      <w:pgSz w:w="11906" w:h="16838"/>
      <w:pgMar w:top="1440" w:right="1021" w:bottom="1440" w:left="1418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F49" w:rsidRDefault="00F55F49" w:rsidP="00F55F49">
      <w:pPr>
        <w:spacing w:after="0" w:line="240" w:lineRule="auto"/>
      </w:pPr>
      <w:r>
        <w:separator/>
      </w:r>
    </w:p>
  </w:endnote>
  <w:endnote w:type="continuationSeparator" w:id="1">
    <w:p w:rsidR="00F55F49" w:rsidRDefault="00F55F49" w:rsidP="00F55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F49" w:rsidRDefault="00F55F49" w:rsidP="00F55F49">
      <w:pPr>
        <w:spacing w:after="0" w:line="240" w:lineRule="auto"/>
      </w:pPr>
      <w:r>
        <w:separator/>
      </w:r>
    </w:p>
  </w:footnote>
  <w:footnote w:type="continuationSeparator" w:id="1">
    <w:p w:rsidR="00F55F49" w:rsidRDefault="00F55F49" w:rsidP="00F55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742532"/>
      <w:docPartObj>
        <w:docPartGallery w:val="Page Numbers (Top of Page)"/>
        <w:docPartUnique/>
      </w:docPartObj>
    </w:sdtPr>
    <w:sdtContent>
      <w:p w:rsidR="00F55F49" w:rsidRDefault="00F55F49">
        <w:pPr>
          <w:pStyle w:val="a6"/>
          <w:jc w:val="right"/>
        </w:pPr>
        <w:r w:rsidRPr="00F55F49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F55F49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F55F4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D842DF" w:rsidRPr="00D842DF">
          <w:rPr>
            <w:rFonts w:ascii="TH SarabunPSK" w:hAnsi="TH SarabunPSK" w:cs="TH SarabunPSK"/>
            <w:noProof/>
            <w:sz w:val="32"/>
            <w:szCs w:val="32"/>
            <w:lang w:val="th-TH"/>
          </w:rPr>
          <w:t>72</w:t>
        </w:r>
        <w:r w:rsidRPr="00F55F4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F55F49" w:rsidRDefault="00F55F4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C51A5"/>
    <w:multiLevelType w:val="hybridMultilevel"/>
    <w:tmpl w:val="0042539A"/>
    <w:lvl w:ilvl="0" w:tplc="A4C0C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6C24D3"/>
    <w:multiLevelType w:val="multilevel"/>
    <w:tmpl w:val="CDDC0422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2">
    <w:nsid w:val="72D109B5"/>
    <w:multiLevelType w:val="hybridMultilevel"/>
    <w:tmpl w:val="9850D9C2"/>
    <w:lvl w:ilvl="0" w:tplc="0E9248C8">
      <w:start w:val="1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D59CA"/>
    <w:rsid w:val="00020CF4"/>
    <w:rsid w:val="000D32FF"/>
    <w:rsid w:val="00132CA8"/>
    <w:rsid w:val="0017191C"/>
    <w:rsid w:val="001C56BF"/>
    <w:rsid w:val="00280EFE"/>
    <w:rsid w:val="002C2894"/>
    <w:rsid w:val="00400734"/>
    <w:rsid w:val="004477AE"/>
    <w:rsid w:val="0046409D"/>
    <w:rsid w:val="00562567"/>
    <w:rsid w:val="005B6504"/>
    <w:rsid w:val="00610D3F"/>
    <w:rsid w:val="006A6808"/>
    <w:rsid w:val="007C08F6"/>
    <w:rsid w:val="007D43FB"/>
    <w:rsid w:val="007E3BC9"/>
    <w:rsid w:val="007F141D"/>
    <w:rsid w:val="00923E79"/>
    <w:rsid w:val="00932451"/>
    <w:rsid w:val="00A86406"/>
    <w:rsid w:val="00B05428"/>
    <w:rsid w:val="00B662BB"/>
    <w:rsid w:val="00BA52C5"/>
    <w:rsid w:val="00BB651A"/>
    <w:rsid w:val="00CA11D0"/>
    <w:rsid w:val="00D842DF"/>
    <w:rsid w:val="00EB6C3B"/>
    <w:rsid w:val="00ED59CA"/>
    <w:rsid w:val="00EE4D7B"/>
    <w:rsid w:val="00F55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9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52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A52C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F55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55F49"/>
  </w:style>
  <w:style w:type="paragraph" w:styleId="a8">
    <w:name w:val="footer"/>
    <w:basedOn w:val="a"/>
    <w:link w:val="a9"/>
    <w:uiPriority w:val="99"/>
    <w:semiHidden/>
    <w:unhideWhenUsed/>
    <w:rsid w:val="00F55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F55F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Mr.Robin ThaiSakon</dc:creator>
  <cp:keywords/>
  <dc:description/>
  <cp:lastModifiedBy>USER</cp:lastModifiedBy>
  <cp:revision>17</cp:revision>
  <cp:lastPrinted>2015-09-01T06:12:00Z</cp:lastPrinted>
  <dcterms:created xsi:type="dcterms:W3CDTF">2015-09-01T03:42:00Z</dcterms:created>
  <dcterms:modified xsi:type="dcterms:W3CDTF">2019-05-16T07:50:00Z</dcterms:modified>
</cp:coreProperties>
</file>